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32" w:rsidRPr="00DC789C" w:rsidRDefault="009E4132" w:rsidP="009E413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9E4132" w:rsidRPr="00DC789C" w:rsidRDefault="009E4132" w:rsidP="009E413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789C">
        <w:rPr>
          <w:b/>
          <w:bCs/>
          <w:color w:val="000000"/>
        </w:rPr>
        <w:t>Аннотация к рабочей программе по русскому языку 1-4 классы</w:t>
      </w:r>
    </w:p>
    <w:p w:rsidR="009E4132" w:rsidRPr="00DC789C" w:rsidRDefault="009E4132" w:rsidP="009E413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E4132" w:rsidRPr="00DC789C" w:rsidRDefault="009E4132" w:rsidP="009E41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89C">
        <w:rPr>
          <w:color w:val="000000"/>
        </w:rPr>
        <w:t>В соответствии с Федеральным базисным учебным планом учебный предмет «Русский язык» вводится как </w:t>
      </w:r>
      <w:r w:rsidRPr="00DC789C">
        <w:rPr>
          <w:i/>
          <w:iCs/>
          <w:color w:val="000000"/>
        </w:rPr>
        <w:t>обязательный </w:t>
      </w:r>
      <w:r w:rsidRPr="00DC789C">
        <w:rPr>
          <w:color w:val="000000"/>
        </w:rPr>
        <w:t>компонент.</w:t>
      </w:r>
    </w:p>
    <w:p w:rsidR="009E4132" w:rsidRPr="00DC789C" w:rsidRDefault="009E4132" w:rsidP="009E41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DC789C">
        <w:rPr>
          <w:color w:val="000000"/>
        </w:rPr>
        <w:t xml:space="preserve"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«Русский язык» В. П. </w:t>
      </w:r>
      <w:proofErr w:type="spellStart"/>
      <w:r w:rsidRPr="00DC789C">
        <w:rPr>
          <w:color w:val="000000"/>
        </w:rPr>
        <w:t>Канакиной</w:t>
      </w:r>
      <w:proofErr w:type="spellEnd"/>
      <w:r w:rsidRPr="00DC789C">
        <w:rPr>
          <w:color w:val="000000"/>
        </w:rPr>
        <w:t xml:space="preserve">, В. Г. Горецкого, М. В. </w:t>
      </w:r>
      <w:proofErr w:type="spellStart"/>
      <w:r w:rsidRPr="00DC789C">
        <w:rPr>
          <w:color w:val="000000"/>
        </w:rPr>
        <w:t>Бойкина</w:t>
      </w:r>
      <w:proofErr w:type="spellEnd"/>
      <w:r w:rsidRPr="00DC789C">
        <w:rPr>
          <w:color w:val="000000"/>
        </w:rPr>
        <w:t>, (УМК «Школа России»), Концепции духовно-нравственного развития и воспитания личности гражданина России, планируемых результатов начального общего образования, основной</w:t>
      </w:r>
      <w:proofErr w:type="gramEnd"/>
      <w:r w:rsidRPr="00DC789C">
        <w:rPr>
          <w:color w:val="000000"/>
        </w:rPr>
        <w:t xml:space="preserve"> образовательной программы начального общего образован</w:t>
      </w:r>
      <w:r>
        <w:rPr>
          <w:color w:val="000000"/>
        </w:rPr>
        <w:t xml:space="preserve">ия </w:t>
      </w:r>
    </w:p>
    <w:p w:rsidR="009E4132" w:rsidRPr="00DC789C" w:rsidRDefault="009E4132" w:rsidP="009E41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89C">
        <w:rPr>
          <w:color w:val="000000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9E4132" w:rsidRPr="00DC789C" w:rsidRDefault="009E4132" w:rsidP="009E41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89C">
        <w:rPr>
          <w:color w:val="000000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 Д. Ушинский).</w:t>
      </w:r>
    </w:p>
    <w:p w:rsidR="009E4132" w:rsidRPr="00DC789C" w:rsidRDefault="009E4132" w:rsidP="009E41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89C">
        <w:rPr>
          <w:color w:val="000000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9E4132" w:rsidRPr="00DC789C" w:rsidRDefault="009E4132" w:rsidP="009E413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C789C">
        <w:rPr>
          <w:color w:val="000000"/>
        </w:rPr>
        <w:t xml:space="preserve">В системе предметов общеобразовательной школы курс «Русский язык» реализует </w:t>
      </w:r>
      <w:r w:rsidRPr="00DC789C">
        <w:rPr>
          <w:b/>
          <w:color w:val="000000"/>
        </w:rPr>
        <w:t>цели:</w:t>
      </w:r>
    </w:p>
    <w:p w:rsidR="009E4132" w:rsidRPr="00DC789C" w:rsidRDefault="009E4132" w:rsidP="009E41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89C">
        <w:rPr>
          <w:color w:val="000000"/>
        </w:rPr>
        <w:sym w:font="Symbol" w:char="F0B7"/>
      </w:r>
      <w:r w:rsidRPr="00DC789C">
        <w:rPr>
          <w:color w:val="000000"/>
        </w:rPr>
        <w:t xml:space="preserve"> познавательная цель предполагает ознакомление </w:t>
      </w:r>
      <w:proofErr w:type="gramStart"/>
      <w:r w:rsidRPr="00DC789C">
        <w:rPr>
          <w:color w:val="000000"/>
        </w:rPr>
        <w:t>обучающихся</w:t>
      </w:r>
      <w:proofErr w:type="gramEnd"/>
      <w:r w:rsidRPr="00DC789C">
        <w:rPr>
          <w:color w:val="000000"/>
        </w:rPr>
        <w:t xml:space="preserve"> с основными положениями науки о языке и формирование на этой основе знаково-символического восприятия и логического мышления обучающихся;</w:t>
      </w:r>
    </w:p>
    <w:p w:rsidR="009E4132" w:rsidRPr="00DC789C" w:rsidRDefault="009E4132" w:rsidP="009E41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89C">
        <w:rPr>
          <w:color w:val="000000"/>
        </w:rPr>
        <w:sym w:font="Symbol" w:char="F0B7"/>
      </w:r>
      <w:r w:rsidRPr="00DC789C">
        <w:rPr>
          <w:color w:val="000000"/>
        </w:rPr>
        <w:t xml:space="preserve"> социокультурная цель – изучение русского языка – включает формирование коммуникативной компетенции обучающихся: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9E4132" w:rsidRPr="00DC789C" w:rsidRDefault="009E4132" w:rsidP="009E41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89C">
        <w:rPr>
          <w:color w:val="000000"/>
        </w:rPr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Pr="00DC789C">
        <w:rPr>
          <w:b/>
          <w:color w:val="000000"/>
        </w:rPr>
        <w:t>задач:</w:t>
      </w:r>
    </w:p>
    <w:p w:rsidR="009E4132" w:rsidRPr="00DC789C" w:rsidRDefault="009E4132" w:rsidP="009E41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89C">
        <w:rPr>
          <w:color w:val="000000"/>
        </w:rPr>
        <w:t>-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9E4132" w:rsidRPr="00DC789C" w:rsidRDefault="009E4132" w:rsidP="009E41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89C">
        <w:rPr>
          <w:color w:val="000000"/>
        </w:rPr>
        <w:t xml:space="preserve">- освоение </w:t>
      </w:r>
      <w:proofErr w:type="gramStart"/>
      <w:r w:rsidRPr="00DC789C">
        <w:rPr>
          <w:color w:val="000000"/>
        </w:rPr>
        <w:t>обучающимися</w:t>
      </w:r>
      <w:proofErr w:type="gramEnd"/>
      <w:r w:rsidRPr="00DC789C">
        <w:rPr>
          <w:color w:val="000000"/>
        </w:rPr>
        <w:t xml:space="preserve"> первоначальных знаний о лексике, фонетике, грамматике русского языка;</w:t>
      </w:r>
    </w:p>
    <w:p w:rsidR="009E4132" w:rsidRPr="00DC789C" w:rsidRDefault="009E4132" w:rsidP="009E41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89C">
        <w:rPr>
          <w:color w:val="000000"/>
        </w:rPr>
        <w:t xml:space="preserve">-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</w:t>
      </w:r>
      <w:proofErr w:type="gramStart"/>
      <w:r w:rsidRPr="00DC789C">
        <w:rPr>
          <w:color w:val="000000"/>
        </w:rPr>
        <w:t>тексты-описания</w:t>
      </w:r>
      <w:proofErr w:type="gramEnd"/>
      <w:r w:rsidRPr="00DC789C">
        <w:rPr>
          <w:color w:val="000000"/>
        </w:rPr>
        <w:t xml:space="preserve"> и тексты-повествования небольшого объёма;</w:t>
      </w:r>
    </w:p>
    <w:p w:rsidR="009E4132" w:rsidRPr="00DC789C" w:rsidRDefault="009E4132" w:rsidP="009E41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89C">
        <w:rPr>
          <w:color w:val="000000"/>
        </w:rPr>
        <w:t>-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9E4132" w:rsidRPr="00DC789C" w:rsidRDefault="009E4132" w:rsidP="009E41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89C">
        <w:rPr>
          <w:color w:val="000000"/>
        </w:rPr>
        <w:t>Для реализации программного материала используются:</w:t>
      </w:r>
    </w:p>
    <w:p w:rsidR="009E4132" w:rsidRPr="00DC789C" w:rsidRDefault="009E4132" w:rsidP="009E41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89C">
        <w:rPr>
          <w:color w:val="000000"/>
        </w:rPr>
        <w:t>Прописи (Обучение грамоте)</w:t>
      </w:r>
    </w:p>
    <w:p w:rsidR="009E4132" w:rsidRPr="00DC789C" w:rsidRDefault="009E4132" w:rsidP="009E41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89C">
        <w:rPr>
          <w:color w:val="000000"/>
        </w:rPr>
        <w:t>1. Горецкий В.Г., Федосова Н.А. Пропись 1,2,3,4</w:t>
      </w:r>
    </w:p>
    <w:p w:rsidR="009E4132" w:rsidRPr="00DC789C" w:rsidRDefault="009E4132" w:rsidP="009E41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89C">
        <w:rPr>
          <w:color w:val="000000"/>
        </w:rPr>
        <w:lastRenderedPageBreak/>
        <w:t>Русский язык</w:t>
      </w:r>
    </w:p>
    <w:p w:rsidR="009E4132" w:rsidRPr="00DC789C" w:rsidRDefault="009E4132" w:rsidP="009E41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89C">
        <w:rPr>
          <w:color w:val="000000"/>
        </w:rPr>
        <w:t>1.Канакина В.П., Горецкий В.Г. Русский язык. Учебник. 1 класс</w:t>
      </w:r>
    </w:p>
    <w:p w:rsidR="009E4132" w:rsidRPr="00DC789C" w:rsidRDefault="009E4132" w:rsidP="009E41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89C">
        <w:rPr>
          <w:color w:val="000000"/>
        </w:rPr>
        <w:t xml:space="preserve">2. </w:t>
      </w:r>
      <w:proofErr w:type="spellStart"/>
      <w:r w:rsidRPr="00DC789C">
        <w:rPr>
          <w:color w:val="000000"/>
        </w:rPr>
        <w:t>Канакина</w:t>
      </w:r>
      <w:proofErr w:type="spellEnd"/>
      <w:r w:rsidRPr="00DC789C">
        <w:rPr>
          <w:color w:val="000000"/>
        </w:rPr>
        <w:t xml:space="preserve"> В.П., Горецкий В.Г. Русский язык. Учебник. 2 класс. В 2 ч.</w:t>
      </w:r>
    </w:p>
    <w:p w:rsidR="009E4132" w:rsidRPr="00DC789C" w:rsidRDefault="009E4132" w:rsidP="009E41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89C">
        <w:rPr>
          <w:color w:val="000000"/>
        </w:rPr>
        <w:t>3.Канакина В.П., Горецкий В.Г. Русский язык. Учебник. 3 класс. В 2 ч.</w:t>
      </w:r>
    </w:p>
    <w:p w:rsidR="009E4132" w:rsidRPr="00DC789C" w:rsidRDefault="009E4132" w:rsidP="009E41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89C">
        <w:rPr>
          <w:color w:val="000000"/>
        </w:rPr>
        <w:t>4.Канакина В.П., Горецкий В.Г. Русский язык. Учебник. 4 класс. В 2 ч.</w:t>
      </w:r>
    </w:p>
    <w:p w:rsidR="009E4132" w:rsidRPr="00DC789C" w:rsidRDefault="009E4132" w:rsidP="009E41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E4132" w:rsidRPr="00DC789C" w:rsidRDefault="009E4132" w:rsidP="009E4132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C789C">
        <w:rPr>
          <w:rFonts w:ascii="Times New Roman" w:hAnsi="Times New Roman" w:cs="Times New Roman"/>
          <w:sz w:val="24"/>
          <w:szCs w:val="24"/>
        </w:rPr>
        <w:t>На изучение русского языка в начальной школе выделяется 573 час. В 1 классе – 165 ч (5 ч в неделю, 33 учебные недели). Во 2-4 классах на уроки  русского языка отводится по 170 ч (5 ч в неделю, 34 учебные недели в каждом классе согласно базисному плану)</w:t>
      </w:r>
    </w:p>
    <w:p w:rsidR="009E4132" w:rsidRPr="00DC789C" w:rsidRDefault="009E4132" w:rsidP="009E4132">
      <w:pPr>
        <w:spacing w:after="0" w:line="240" w:lineRule="auto"/>
        <w:ind w:left="-15" w:right="213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C789C">
        <w:rPr>
          <w:rFonts w:ascii="Times New Roman" w:hAnsi="Times New Roman" w:cs="Times New Roman"/>
          <w:sz w:val="24"/>
          <w:szCs w:val="24"/>
        </w:rPr>
        <w:t>Рабочая учебная программа включае</w:t>
      </w:r>
      <w:r>
        <w:rPr>
          <w:rFonts w:ascii="Times New Roman" w:hAnsi="Times New Roman" w:cs="Times New Roman"/>
          <w:sz w:val="24"/>
          <w:szCs w:val="24"/>
        </w:rPr>
        <w:t xml:space="preserve">т в себя: </w:t>
      </w:r>
      <w:r w:rsidRPr="00DC789C">
        <w:rPr>
          <w:rFonts w:ascii="Times New Roman" w:hAnsi="Times New Roman" w:cs="Times New Roman"/>
          <w:sz w:val="24"/>
          <w:szCs w:val="24"/>
        </w:rPr>
        <w:t xml:space="preserve">планируемые результаты (личностные, </w:t>
      </w:r>
      <w:proofErr w:type="spellStart"/>
      <w:r w:rsidRPr="00DC789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C789C">
        <w:rPr>
          <w:rFonts w:ascii="Times New Roman" w:hAnsi="Times New Roman" w:cs="Times New Roman"/>
          <w:sz w:val="24"/>
          <w:szCs w:val="24"/>
        </w:rPr>
        <w:t xml:space="preserve"> и предметные достижения учащихся), содержание учебного предмета, календарно-тематическое планирование.</w:t>
      </w:r>
    </w:p>
    <w:p w:rsidR="009E4132" w:rsidRPr="00DC789C" w:rsidRDefault="009E4132" w:rsidP="009E41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8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4132" w:rsidRPr="00DC789C" w:rsidRDefault="009E4132" w:rsidP="009E41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E4132" w:rsidRPr="00DC789C" w:rsidTr="00E31B1D">
        <w:tc>
          <w:tcPr>
            <w:tcW w:w="9571" w:type="dxa"/>
          </w:tcPr>
          <w:p w:rsidR="009E4132" w:rsidRPr="00DC789C" w:rsidRDefault="009E4132" w:rsidP="00E31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</w:tr>
      <w:tr w:rsidR="009E4132" w:rsidRPr="00DC789C" w:rsidTr="00E31B1D">
        <w:tc>
          <w:tcPr>
            <w:tcW w:w="9571" w:type="dxa"/>
          </w:tcPr>
          <w:p w:rsidR="009E4132" w:rsidRPr="00DC789C" w:rsidRDefault="009E4132" w:rsidP="00E3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8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речи</w:t>
            </w:r>
          </w:p>
        </w:tc>
      </w:tr>
      <w:tr w:rsidR="009E4132" w:rsidRPr="00DC789C" w:rsidTr="00E31B1D">
        <w:tc>
          <w:tcPr>
            <w:tcW w:w="9571" w:type="dxa"/>
          </w:tcPr>
          <w:p w:rsidR="009E4132" w:rsidRPr="00DC789C" w:rsidRDefault="009E4132" w:rsidP="00E31B1D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Система языка:</w:t>
            </w:r>
            <w:r w:rsidRPr="00DC7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89C">
              <w:rPr>
                <w:rFonts w:ascii="Times New Roman" w:hAnsi="Times New Roman" w:cs="Times New Roman"/>
                <w:i/>
                <w:sz w:val="24"/>
                <w:szCs w:val="24"/>
              </w:rPr>
              <w:t>лексика, фонетика и орфоэпия, графика, состав слова, грамматика</w:t>
            </w:r>
          </w:p>
        </w:tc>
      </w:tr>
      <w:tr w:rsidR="009E4132" w:rsidRPr="00DC789C" w:rsidTr="00E31B1D">
        <w:tc>
          <w:tcPr>
            <w:tcW w:w="9571" w:type="dxa"/>
          </w:tcPr>
          <w:p w:rsidR="009E4132" w:rsidRPr="00DC789C" w:rsidRDefault="009E4132" w:rsidP="00E31B1D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9C">
              <w:rPr>
                <w:rFonts w:ascii="Times New Roman" w:hAnsi="Times New Roman" w:cs="Times New Roman"/>
                <w:sz w:val="24"/>
                <w:szCs w:val="24"/>
              </w:rPr>
              <w:t>орфография и пунктуация</w:t>
            </w:r>
          </w:p>
        </w:tc>
      </w:tr>
    </w:tbl>
    <w:p w:rsidR="009E4132" w:rsidRPr="00DC789C" w:rsidRDefault="009E4132" w:rsidP="009E4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132" w:rsidRPr="00DC789C" w:rsidRDefault="009E4132" w:rsidP="009E4132">
      <w:pPr>
        <w:rPr>
          <w:rFonts w:ascii="Times New Roman" w:hAnsi="Times New Roman" w:cs="Times New Roman"/>
          <w:sz w:val="24"/>
          <w:szCs w:val="24"/>
        </w:rPr>
      </w:pPr>
    </w:p>
    <w:p w:rsidR="009E4132" w:rsidRPr="00DC789C" w:rsidRDefault="009E4132" w:rsidP="009E4132">
      <w:pPr>
        <w:rPr>
          <w:rFonts w:ascii="Times New Roman" w:hAnsi="Times New Roman" w:cs="Times New Roman"/>
          <w:sz w:val="24"/>
          <w:szCs w:val="24"/>
        </w:rPr>
      </w:pPr>
    </w:p>
    <w:p w:rsidR="000E72EA" w:rsidRDefault="000E72EA">
      <w:bookmarkStart w:id="0" w:name="_GoBack"/>
      <w:bookmarkEnd w:id="0"/>
    </w:p>
    <w:sectPr w:rsidR="000E7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50"/>
    <w:rsid w:val="000E72EA"/>
    <w:rsid w:val="009E4132"/>
    <w:rsid w:val="00A8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E41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E41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Говорова</dc:creator>
  <cp:keywords/>
  <dc:description/>
  <cp:lastModifiedBy>Оксана Говорова</cp:lastModifiedBy>
  <cp:revision>2</cp:revision>
  <dcterms:created xsi:type="dcterms:W3CDTF">2023-01-26T16:06:00Z</dcterms:created>
  <dcterms:modified xsi:type="dcterms:W3CDTF">2023-01-26T16:07:00Z</dcterms:modified>
</cp:coreProperties>
</file>