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3D" w:rsidRDefault="00F6673D" w:rsidP="00F6673D">
      <w:r>
        <w:rPr>
          <w:noProof/>
        </w:rPr>
        <w:drawing>
          <wp:inline distT="0" distB="0" distL="0" distR="0">
            <wp:extent cx="5935980" cy="8168640"/>
            <wp:effectExtent l="19050" t="0" r="7620" b="0"/>
            <wp:docPr id="1" name="Рисунок 1" descr="49455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455F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3D" w:rsidRDefault="00F6673D" w:rsidP="000700B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673D" w:rsidRDefault="00F6673D" w:rsidP="000700B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60C3" w:rsidRDefault="000700B7" w:rsidP="004B36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2144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</w:p>
    <w:p w:rsidR="00FB60C3" w:rsidRDefault="00FB60C3" w:rsidP="004B36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Естественно – научная грамотность.</w:t>
      </w:r>
    </w:p>
    <w:p w:rsidR="000700B7" w:rsidRPr="009F63F2" w:rsidRDefault="000700B7" w:rsidP="004B367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B2144">
        <w:rPr>
          <w:rFonts w:ascii="Times New Roman" w:eastAsia="Times New Roman" w:hAnsi="Times New Roman" w:cs="Times New Roman"/>
          <w:color w:val="000000"/>
          <w:sz w:val="28"/>
        </w:rPr>
        <w:t>Рабочая программа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внеурочной деятельности Экология. Природа. Человек. Культура</w:t>
      </w:r>
      <w:r w:rsidRPr="004B2144">
        <w:rPr>
          <w:rFonts w:ascii="Times New Roman" w:eastAsia="Times New Roman" w:hAnsi="Times New Roman" w:cs="Times New Roman"/>
          <w:color w:val="000000"/>
          <w:sz w:val="28"/>
        </w:rPr>
        <w:t xml:space="preserve"> составлена на основе Федерального государственного образовательного стандарта основ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ного общего образования </w:t>
      </w:r>
      <w:r w:rsidRPr="004B2144">
        <w:rPr>
          <w:rFonts w:ascii="Times New Roman" w:eastAsia="Times New Roman" w:hAnsi="Times New Roman" w:cs="Times New Roman"/>
          <w:color w:val="000000"/>
          <w:sz w:val="28"/>
        </w:rPr>
        <w:t>интегрированного курса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 класс</w:t>
      </w:r>
      <w:proofErr w:type="gramStart"/>
      <w:r w:rsidRPr="004B214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Программа рассчитана на 35 часов.</w:t>
      </w:r>
    </w:p>
    <w:p w:rsidR="000700B7" w:rsidRPr="004B2144" w:rsidRDefault="000700B7" w:rsidP="004B3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Times New Roman" w:eastAsia="Times New Roman" w:hAnsi="Times New Roman" w:cs="Times New Roman"/>
          <w:color w:val="000000"/>
          <w:sz w:val="28"/>
        </w:rPr>
        <w:t xml:space="preserve">Учебник: Экология. </w:t>
      </w:r>
      <w:proofErr w:type="spellStart"/>
      <w:r w:rsidRPr="004B2144">
        <w:rPr>
          <w:rFonts w:ascii="Times New Roman" w:eastAsia="Times New Roman" w:hAnsi="Times New Roman" w:cs="Times New Roman"/>
          <w:color w:val="000000"/>
          <w:sz w:val="28"/>
        </w:rPr>
        <w:t>Человек</w:t>
      </w:r>
      <w:proofErr w:type="gramStart"/>
      <w:r w:rsidRPr="004B2144"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gramEnd"/>
      <w:r w:rsidRPr="004B2144">
        <w:rPr>
          <w:rFonts w:ascii="Times New Roman" w:eastAsia="Times New Roman" w:hAnsi="Times New Roman" w:cs="Times New Roman"/>
          <w:color w:val="000000"/>
          <w:sz w:val="28"/>
        </w:rPr>
        <w:t>ультура</w:t>
      </w:r>
      <w:proofErr w:type="spellEnd"/>
      <w:r w:rsidRPr="004B2144">
        <w:rPr>
          <w:rFonts w:ascii="Times New Roman" w:eastAsia="Times New Roman" w:hAnsi="Times New Roman" w:cs="Times New Roman"/>
          <w:color w:val="000000"/>
          <w:sz w:val="28"/>
        </w:rPr>
        <w:t xml:space="preserve">:  6 </w:t>
      </w:r>
      <w:proofErr w:type="spellStart"/>
      <w:r w:rsidRPr="004B2144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4B214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B2144">
        <w:rPr>
          <w:rFonts w:ascii="Times New Roman" w:eastAsia="Times New Roman" w:hAnsi="Times New Roman" w:cs="Times New Roman"/>
          <w:color w:val="000000"/>
          <w:sz w:val="28"/>
        </w:rPr>
        <w:t>В.А.Самкова</w:t>
      </w:r>
      <w:proofErr w:type="spellEnd"/>
      <w:r w:rsidRPr="004B2144">
        <w:rPr>
          <w:rFonts w:ascii="Times New Roman" w:eastAsia="Times New Roman" w:hAnsi="Times New Roman" w:cs="Times New Roman"/>
          <w:color w:val="000000"/>
          <w:sz w:val="28"/>
        </w:rPr>
        <w:t>. Л</w:t>
      </w:r>
      <w:proofErr w:type="gramStart"/>
      <w:r w:rsidRPr="004B2144">
        <w:rPr>
          <w:rFonts w:ascii="Times New Roman" w:eastAsia="Times New Roman" w:hAnsi="Times New Roman" w:cs="Times New Roman"/>
          <w:color w:val="000000"/>
          <w:sz w:val="28"/>
        </w:rPr>
        <w:t>,И</w:t>
      </w:r>
      <w:proofErr w:type="gramEnd"/>
      <w:r w:rsidRPr="004B214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4B2144">
        <w:rPr>
          <w:rFonts w:ascii="Times New Roman" w:eastAsia="Times New Roman" w:hAnsi="Times New Roman" w:cs="Times New Roman"/>
          <w:color w:val="000000"/>
          <w:sz w:val="28"/>
        </w:rPr>
        <w:t>Шурхал-М:Академкнига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700B7" w:rsidRPr="004B2144" w:rsidRDefault="000700B7" w:rsidP="004B3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700B7" w:rsidRPr="004B2144" w:rsidRDefault="000700B7" w:rsidP="004B3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                        </w:t>
      </w:r>
      <w:r w:rsidRPr="004B2144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4B2144">
        <w:rPr>
          <w:rFonts w:ascii="Roboto" w:eastAsia="Times New Roman" w:hAnsi="Roboto" w:cs="Times New Roman"/>
          <w:color w:val="000000"/>
          <w:sz w:val="28"/>
        </w:rPr>
        <w:t>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Экология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Курс для учащихся 6 класса реализует следующие задачи: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 xml:space="preserve">В основу данного курса положен системно — </w:t>
      </w:r>
      <w:proofErr w:type="spellStart"/>
      <w:r w:rsidRPr="004B2144">
        <w:rPr>
          <w:rFonts w:ascii="Roboto" w:eastAsia="Times New Roman" w:hAnsi="Roboto" w:cs="Times New Roman"/>
          <w:color w:val="000000"/>
          <w:sz w:val="28"/>
        </w:rPr>
        <w:t>деятельностный</w:t>
      </w:r>
      <w:proofErr w:type="spellEnd"/>
      <w:r w:rsidRPr="004B2144">
        <w:rPr>
          <w:rFonts w:ascii="Roboto" w:eastAsia="Times New Roman" w:hAnsi="Roboto" w:cs="Times New Roman"/>
          <w:color w:val="000000"/>
          <w:sz w:val="28"/>
        </w:rPr>
        <w:t xml:space="preserve"> подход.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Учащиеся вовлекаются в исследовательскую деятельность, что является условием приобретения прочных знаний.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Экология является уникальной областью человеческого знания в силу того, что экологическое знание само по себе уже имеет ценностный характер. В таком контексте </w:t>
      </w:r>
      <w:proofErr w:type="spellStart"/>
      <w:r w:rsidRPr="004B2144">
        <w:rPr>
          <w:rFonts w:ascii="Roboto" w:eastAsia="Times New Roman" w:hAnsi="Roboto" w:cs="Times New Roman"/>
          <w:color w:val="000000"/>
          <w:sz w:val="28"/>
        </w:rPr>
        <w:t>экологизация</w:t>
      </w:r>
      <w:proofErr w:type="spellEnd"/>
      <w:r w:rsidRPr="004B2144">
        <w:rPr>
          <w:rFonts w:ascii="Roboto" w:eastAsia="Times New Roman" w:hAnsi="Roboto" w:cs="Times New Roman"/>
          <w:color w:val="000000"/>
          <w:sz w:val="28"/>
        </w:rPr>
        <w:t> выступает как транслирование в содержание школьного образования экологического стиля мышления, а не фактов, относящихся к объектной области экологии как науки. С методологической точки зрения экологическое образование занимает лидирующее положение среди других образовательных областей в плане его соответствия целям и ценностям человечества и может быть названо наиболее современным.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Целесообразно шире использовать в преподавании развивающие, исследовательские, личностно-ориентированные, проектные и групповые педагогические технологии. Целесообразно также проведение региональных модулей,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края, по защите и укреплению своего здоровья, наблюдению и оценке состояния окружающей среды.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 xml:space="preserve">Программа предусматривает проведение демонстраций, наблюдений, лабораторных и практических работ. Это позволяет вовлечь учащихся в </w:t>
      </w:r>
      <w:r w:rsidRPr="004B2144">
        <w:rPr>
          <w:rFonts w:ascii="Roboto" w:eastAsia="Times New Roman" w:hAnsi="Roboto" w:cs="Times New Roman"/>
          <w:color w:val="000000"/>
          <w:sz w:val="28"/>
        </w:rPr>
        <w:lastRenderedPageBreak/>
        <w:t>разнообразную учебную деятельность, способствует активному получению знаний.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Цель экологического образования требует уточнения и конкретизации в соответствии с основными этапами обучения. Так, на уровне начального образования (1—4 классы) педагогическая деятельность направлена на формирование у ребенка элементарных научных и образных представлений о взаимосвязях человека и окружающей его среды; освоение младшим школьником нравственных ограничений и предписаний по отношению к окружающей его среде; приобретение начального опыта экологически грамотного взаимодействия с природной средой.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Основная школа (5—9 классы) — это этап становления экологической культуры как культуры разумного потребления, здорового образа жизни и деятельности, основанной на соблюдении экологического императива, на понимании опасности потери природной средой жизнеобеспечивающих качеств.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b/>
          <w:bCs/>
          <w:color w:val="000000"/>
          <w:sz w:val="28"/>
        </w:rPr>
        <w:t>Планируемые результаты освоения учебно</w:t>
      </w:r>
      <w:r>
        <w:rPr>
          <w:rFonts w:ascii="Roboto" w:eastAsia="Times New Roman" w:hAnsi="Roboto" w:cs="Times New Roman"/>
          <w:b/>
          <w:bCs/>
          <w:color w:val="000000"/>
          <w:sz w:val="28"/>
        </w:rPr>
        <w:t>го предмета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b/>
          <w:bCs/>
          <w:color w:val="000000"/>
          <w:sz w:val="28"/>
        </w:rPr>
        <w:t>Личностными результатами</w:t>
      </w:r>
      <w:r w:rsidRPr="004B2144">
        <w:rPr>
          <w:rFonts w:ascii="Roboto" w:eastAsia="Times New Roman" w:hAnsi="Roboto" w:cs="Times New Roman"/>
          <w:color w:val="000000"/>
          <w:sz w:val="28"/>
        </w:rPr>
        <w:t> изучения предмета «Экология» являются: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Постепенно выстраивать собственное целостное мировоззрение.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Оценивать жизненные ситуации с точки зрения безопасного образа жизни и сохранения здоровья.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Оценивать экологический риск взаимоотношений человека и природы.</w:t>
      </w:r>
    </w:p>
    <w:p w:rsidR="000700B7" w:rsidRDefault="000700B7" w:rsidP="000700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 </w:t>
      </w:r>
      <w:r w:rsidRPr="004B2144">
        <w:rPr>
          <w:rFonts w:ascii="Roboto" w:eastAsia="Times New Roman" w:hAnsi="Roboto" w:cs="Times New Roman"/>
          <w:b/>
          <w:bCs/>
          <w:color w:val="000000"/>
          <w:sz w:val="28"/>
        </w:rPr>
        <w:t>–</w:t>
      </w:r>
      <w:r w:rsidRPr="004B2144">
        <w:rPr>
          <w:rFonts w:ascii="Roboto" w:eastAsia="Times New Roman" w:hAnsi="Roboto" w:cs="Times New Roman"/>
          <w:color w:val="000000"/>
          <w:sz w:val="28"/>
        </w:rPr>
        <w:t> гаранта жизни и благополучия людей на Земле.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spellStart"/>
      <w:r w:rsidRPr="004B2144">
        <w:rPr>
          <w:rFonts w:ascii="Roboto" w:eastAsia="Times New Roman" w:hAnsi="Roboto" w:cs="Times New Roman"/>
          <w:b/>
          <w:bCs/>
          <w:color w:val="000000"/>
          <w:sz w:val="28"/>
        </w:rPr>
        <w:t>Метапредметными</w:t>
      </w:r>
      <w:proofErr w:type="spellEnd"/>
      <w:r w:rsidRPr="004B2144">
        <w:rPr>
          <w:rFonts w:ascii="Roboto" w:eastAsia="Times New Roman" w:hAnsi="Roboto" w:cs="Times New Roman"/>
          <w:color w:val="000000"/>
          <w:sz w:val="28"/>
        </w:rPr>
        <w:t> результатами изучения курса «Экология» является (УУД).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  <w:u w:val="single"/>
        </w:rPr>
        <w:t>Регулятивные УУД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4B2144">
        <w:rPr>
          <w:rFonts w:ascii="Roboto" w:eastAsia="Times New Roman" w:hAnsi="Roboto" w:cs="Times New Roman"/>
          <w:color w:val="000000"/>
          <w:sz w:val="28"/>
        </w:rPr>
        <w:t>предложенных</w:t>
      </w:r>
      <w:proofErr w:type="gramEnd"/>
      <w:r w:rsidRPr="004B2144">
        <w:rPr>
          <w:rFonts w:ascii="Roboto" w:eastAsia="Times New Roman" w:hAnsi="Roboto" w:cs="Times New Roman"/>
          <w:color w:val="000000"/>
          <w:sz w:val="28"/>
        </w:rPr>
        <w:t xml:space="preserve"> и искать самостоятельно средства достижения цели.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Составлять (индивидуально или в группе) план решения проблемы (выполнения проекта).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В диалоге с учителем совершенствовать самостоятельно выработанные критерии оценки.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  <w:u w:val="single"/>
        </w:rPr>
        <w:t>Познавательные УУД: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lastRenderedPageBreak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Осуществлять сравнение и классификацию, самостоятельно выбирая основания и критерии для указанных логических операций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 xml:space="preserve">Строить </w:t>
      </w:r>
      <w:proofErr w:type="gramStart"/>
      <w:r w:rsidRPr="004B2144">
        <w:rPr>
          <w:rFonts w:ascii="Roboto" w:eastAsia="Times New Roman" w:hAnsi="Roboto" w:cs="Times New Roman"/>
          <w:color w:val="000000"/>
          <w:sz w:val="28"/>
        </w:rPr>
        <w:t>логическое рассуждение</w:t>
      </w:r>
      <w:proofErr w:type="gramEnd"/>
      <w:r w:rsidRPr="004B2144">
        <w:rPr>
          <w:rFonts w:ascii="Roboto" w:eastAsia="Times New Roman" w:hAnsi="Roboto" w:cs="Times New Roman"/>
          <w:color w:val="000000"/>
          <w:sz w:val="28"/>
        </w:rPr>
        <w:t>, включающее установление причинно-следственных связей.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Создавать схематические модели с выделением существенных характеристик объекта.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Составлять тезисы, различные виды планов (простых, сложных и т.п.). Преобразовывать информацию из одного вида в другой</w:t>
      </w:r>
      <w:proofErr w:type="gramStart"/>
      <w:r w:rsidRPr="004B2144">
        <w:rPr>
          <w:rFonts w:ascii="Roboto" w:eastAsia="Times New Roman" w:hAnsi="Roboto" w:cs="Times New Roman"/>
          <w:color w:val="000000"/>
          <w:sz w:val="28"/>
        </w:rPr>
        <w:t xml:space="preserve"> .</w:t>
      </w:r>
      <w:proofErr w:type="gramEnd"/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Вычитывать все уровни текстовой информации.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  <w:u w:val="single"/>
        </w:rPr>
        <w:t>Коммуникативные УУД: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color w:val="000000"/>
          <w:sz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Roboto" w:eastAsia="Times New Roman" w:hAnsi="Roboto" w:cs="Times New Roman"/>
          <w:b/>
          <w:bCs/>
          <w:color w:val="000000"/>
          <w:sz w:val="28"/>
        </w:rPr>
        <w:t> </w:t>
      </w:r>
    </w:p>
    <w:p w:rsidR="000700B7" w:rsidRPr="004B2144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тем учебного курса.</w:t>
      </w:r>
    </w:p>
    <w:p w:rsidR="000700B7" w:rsidRPr="004B2144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B2144">
        <w:rPr>
          <w:rFonts w:ascii="Times New Roman" w:eastAsia="Times New Roman" w:hAnsi="Times New Roman" w:cs="Times New Roman"/>
          <w:color w:val="000000"/>
          <w:sz w:val="28"/>
        </w:rPr>
        <w:t>                     </w:t>
      </w:r>
    </w:p>
    <w:tbl>
      <w:tblPr>
        <w:tblW w:w="96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2270"/>
        <w:gridCol w:w="3443"/>
        <w:gridCol w:w="1859"/>
        <w:gridCol w:w="1539"/>
      </w:tblGrid>
      <w:tr w:rsidR="000700B7" w:rsidRPr="004B2144" w:rsidTr="00F912DF">
        <w:trPr>
          <w:trHeight w:val="3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темы</w:t>
            </w:r>
          </w:p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 (раздела)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</w:t>
            </w:r>
          </w:p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 учебного раздела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Регион</w:t>
            </w:r>
          </w:p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альный</w:t>
            </w:r>
            <w:proofErr w:type="spellEnd"/>
          </w:p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компонент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</w:tr>
      <w:tr w:rsidR="000700B7" w:rsidRPr="004B2144" w:rsidTr="00F912DF">
        <w:trPr>
          <w:trHeight w:val="3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Введение. Человек </w:t>
            </w:r>
            <w:proofErr w:type="gramStart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–ч</w:t>
            </w:r>
            <w:proofErr w:type="gramEnd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асть природы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Вид, к которому мы принадлежим, человек и окружающая среда, потребности человека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Региональный</w:t>
            </w:r>
          </w:p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компонент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0700B7" w:rsidRPr="004B2144" w:rsidTr="00F912DF">
        <w:trPr>
          <w:trHeight w:val="3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Наши древние корни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>Рождение солнечной системы, представления древних о происхождении человека, ближайшие родственники человека, уже не обезьяны, но еще не люди, первые люди, огонь, очаг, жилище, как добывали огонь наши предки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0700B7" w:rsidRPr="004B2144" w:rsidTr="00F912DF">
        <w:trPr>
          <w:trHeight w:val="3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Природа и человек у истоков культуры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>Как человек мыслит, происхождение языка, язык средство выражения мыслей человека, разум помог расселиться по пригодным для жизни территориям, наука, искусство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0700B7" w:rsidRPr="004B2144" w:rsidTr="00F912DF">
        <w:trPr>
          <w:trHeight w:val="3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Взаимосвязь человека и природы в религиях разных народов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>,Люди в другом обличье»</w:t>
            </w:r>
            <w:proofErr w:type="gramStart"/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>,к</w:t>
            </w:r>
            <w:proofErr w:type="gramEnd"/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>ульт Богини-Матери, тотемизм, культ растений, древние верования, древнейшие божества славян, языческая символика, религия- часть мировой культуры человечества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0700B7" w:rsidRPr="004B2144" w:rsidTr="00F912DF">
        <w:trPr>
          <w:trHeight w:val="3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Научные методы в экологии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 xml:space="preserve">Человек познает природу, отношение человека к природе в разные исторические эпохи, методы экологических </w:t>
            </w:r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lastRenderedPageBreak/>
              <w:t xml:space="preserve">исследований </w:t>
            </w:r>
            <w:proofErr w:type="gramStart"/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>:н</w:t>
            </w:r>
            <w:proofErr w:type="gramEnd"/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>аблюдение, опыт и</w:t>
            </w:r>
          </w:p>
          <w:p w:rsidR="000700B7" w:rsidRPr="004B2144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>эксперимент, измерение, моделирование в экологии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0700B7" w:rsidRPr="004B2144" w:rsidTr="00F912DF">
        <w:trPr>
          <w:trHeight w:val="3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 изменяет природу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>Как возникли глобальные экологические проблемы, проблема сохранения мира, истощение запасов полезных ископаемых, проблема пресной воды, лесные потери, истощение почвы, охрана природы и особо охраняемые территории, заповедники, заказники, памятники природы, национальные парки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0700B7" w:rsidRPr="004B2144" w:rsidTr="00F912DF">
        <w:trPr>
          <w:trHeight w:val="3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Отношение человека к природе и искусству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>У истоков искусства,  музык</w:t>
            </w:r>
            <w:proofErr w:type="gramStart"/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>а-</w:t>
            </w:r>
            <w:proofErr w:type="gramEnd"/>
            <w:r w:rsidRPr="004B2144">
              <w:rPr>
                <w:rFonts w:ascii="Roboto" w:eastAsia="Times New Roman" w:hAnsi="Roboto" w:cs="Times New Roman"/>
                <w:color w:val="000000"/>
                <w:sz w:val="28"/>
              </w:rPr>
              <w:t xml:space="preserve"> живой голос природы, эстетическое восприятие, архитектура- «искусство строить», ландшафтная архитектура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</w:tbl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</w:t>
      </w:r>
      <w:r w:rsidRPr="004B2144">
        <w:rPr>
          <w:rFonts w:ascii="Times New Roman" w:eastAsia="Times New Roman" w:hAnsi="Times New Roman" w:cs="Times New Roman"/>
          <w:b/>
          <w:bCs/>
          <w:color w:val="000000"/>
          <w:sz w:val="28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(35 часов)</w:t>
      </w:r>
      <w:r w:rsidRPr="004B214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0700B7" w:rsidRPr="004B2144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W w:w="121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4"/>
        <w:gridCol w:w="5142"/>
        <w:gridCol w:w="2835"/>
        <w:gridCol w:w="3088"/>
        <w:gridCol w:w="434"/>
      </w:tblGrid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Тема</w:t>
            </w: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урока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Кол-во часов</w:t>
            </w:r>
          </w:p>
        </w:tc>
      </w:tr>
      <w:tr w:rsidR="000700B7" w:rsidRPr="004B2144" w:rsidTr="00F912DF">
        <w:trPr>
          <w:gridAfter w:val="2"/>
          <w:wAfter w:w="3522" w:type="dxa"/>
          <w:trHeight w:val="20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0B7" w:rsidRPr="004B2144" w:rsidTr="00F912DF">
        <w:trPr>
          <w:gridAfter w:val="2"/>
          <w:wAfter w:w="3522" w:type="dxa"/>
          <w:trHeight w:val="20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Default="000700B7" w:rsidP="00F912D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  <w:p w:rsidR="000700B7" w:rsidRPr="004B2144" w:rsidRDefault="000700B7" w:rsidP="00F912D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Default="000700B7" w:rsidP="00F912D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Введение. </w:t>
            </w:r>
          </w:p>
          <w:p w:rsidR="000700B7" w:rsidRPr="004B2144" w:rsidRDefault="000700B7" w:rsidP="00F912D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Челове</w:t>
            </w:r>
            <w:proofErr w:type="gramStart"/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к-</w:t>
            </w:r>
            <w:proofErr w:type="gramEnd"/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часть природы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Default="000700B7" w:rsidP="00F912D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  <w:p w:rsidR="000700B7" w:rsidRPr="004B2144" w:rsidRDefault="000700B7" w:rsidP="00F912D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  <w:trHeight w:val="20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Наши древние корни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Наша планета до появления человека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Происхождение человека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 Что должен знать юный исследователь природы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Наши древние предк</w:t>
            </w:r>
            <w:proofErr w:type="gramStart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и-</w:t>
            </w:r>
            <w:proofErr w:type="gramEnd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«дети природы»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7-8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Огонь, очаг, жилище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9"/>
              </w:rPr>
              <w:t>8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 Лес в наших ощущениях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Природа и человек: у истоков культуры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«Хочешь выжить </w:t>
            </w:r>
            <w:proofErr w:type="gramStart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-д</w:t>
            </w:r>
            <w:proofErr w:type="gramEnd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умай»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Почему человек заговорил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11-12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человек получает информацию об окружающем мире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Практикум. Тренируем органы чувств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3-14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 познает природу и самого себя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Взаимосвязь человека и природы в религиях разных народов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</w:tr>
      <w:tr w:rsidR="000700B7" w:rsidRPr="004B2144" w:rsidTr="00F912DF">
        <w:trPr>
          <w:gridAfter w:val="2"/>
          <w:wAfter w:w="3522" w:type="dxa"/>
          <w:trHeight w:val="168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Единство человека и природы в представлениях древних людей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Растения и животны</w:t>
            </w:r>
            <w:proofErr w:type="gramStart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е-</w:t>
            </w:r>
            <w:proofErr w:type="gramEnd"/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покровители рода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Природа и человек в верованиях древних славян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 и его отношение к природе в различных религиях народов России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Научные методы в экологии.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Философия об отношениях человека к природе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Методы экологических исследований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в экологии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Человек изменяет природу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</w:tr>
      <w:tr w:rsidR="000700B7" w:rsidRPr="004B2144" w:rsidTr="00F912DF">
        <w:trPr>
          <w:gridAfter w:val="2"/>
          <w:wAfter w:w="3522" w:type="dxa"/>
          <w:trHeight w:val="40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22-23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 и природа: противоречия нарастают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0700B7" w:rsidRPr="004B2144" w:rsidTr="00F912DF">
        <w:trPr>
          <w:gridAfter w:val="2"/>
          <w:wAfter w:w="3522" w:type="dxa"/>
          <w:trHeight w:val="40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 Геометрия природы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5-26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Бездонна ли» кладовая природы»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7-28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 охраняет природу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Отношение человека к природе в искусстве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9-30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 и природа в художественном творчестве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Архитекторы учатся у природы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32-33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 Лес и его обитатели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0700B7" w:rsidRPr="004B2144" w:rsidTr="00F912DF">
        <w:trPr>
          <w:gridAfter w:val="2"/>
          <w:wAfter w:w="352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34-35</w:t>
            </w: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Итоговые</w:t>
            </w:r>
            <w:r w:rsidRPr="004B214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уро</w:t>
            </w:r>
            <w:r w:rsidR="00F94837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0700B7" w:rsidRPr="004B2144" w:rsidTr="00F912DF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08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7513CD" w:rsidRDefault="000700B7" w:rsidP="00F9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0B7" w:rsidRPr="004B2144" w:rsidRDefault="000700B7" w:rsidP="00F912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</w:tbl>
    <w:p w:rsidR="000700B7" w:rsidRDefault="000700B7" w:rsidP="0007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00B7" w:rsidRDefault="000700B7" w:rsidP="00070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4417B" w:rsidRDefault="00E4417B"/>
    <w:sectPr w:rsidR="00E4417B" w:rsidSect="009F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0B7"/>
    <w:rsid w:val="000700B7"/>
    <w:rsid w:val="00144FCB"/>
    <w:rsid w:val="00370F25"/>
    <w:rsid w:val="004B367A"/>
    <w:rsid w:val="00965E20"/>
    <w:rsid w:val="009F0761"/>
    <w:rsid w:val="00E4417B"/>
    <w:rsid w:val="00F6673D"/>
    <w:rsid w:val="00F94837"/>
    <w:rsid w:val="00FB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2022-09-18T12:45:00Z</dcterms:created>
  <dcterms:modified xsi:type="dcterms:W3CDTF">2022-11-06T18:05:00Z</dcterms:modified>
</cp:coreProperties>
</file>